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D4C" w:rsidRDefault="00866D4C">
      <w:pPr>
        <w:pStyle w:val="NormalWeb"/>
        <w:spacing w:before="0" w:beforeAutospacing="0" w:after="0" w:afterAutospacing="0"/>
        <w:rPr>
          <w:rFonts w:ascii="Calibri" w:hAnsi="Calibri" w:cs="Calibri"/>
          <w:sz w:val="34"/>
          <w:szCs w:val="34"/>
        </w:rPr>
      </w:pPr>
      <w:r>
        <w:rPr>
          <w:rFonts w:ascii="Calibri" w:hAnsi="Calibri" w:cs="Calibri"/>
          <w:sz w:val="34"/>
          <w:szCs w:val="34"/>
        </w:rPr>
        <w:t>A Simple Parser That Converts HTML from OneNote to Markdown</w:t>
      </w:r>
    </w:p>
    <w:p w:rsidR="00866D4C" w:rsidRDefault="00866D4C">
      <w:pPr>
        <w:pStyle w:val="NormalWeb"/>
        <w:spacing w:before="0" w:beforeAutospacing="0" w:after="0" w:afterAutospacing="0"/>
        <w:rPr>
          <w:rFonts w:ascii="Calibri" w:hAnsi="Calibri" w:cs="Calibri"/>
          <w:color w:val="808080"/>
          <w:sz w:val="20"/>
          <w:szCs w:val="20"/>
        </w:rPr>
      </w:pPr>
      <w:r>
        <w:rPr>
          <w:rFonts w:ascii="Calibri" w:hAnsi="Calibri" w:cs="Calibri"/>
          <w:color w:val="808080"/>
          <w:sz w:val="20"/>
          <w:szCs w:val="20"/>
        </w:rPr>
        <w:t>13 January 2013</w:t>
      </w:r>
    </w:p>
    <w:p w:rsidR="00866D4C" w:rsidRDefault="00866D4C">
      <w:pPr>
        <w:pStyle w:val="NormalWeb"/>
        <w:spacing w:before="0" w:beforeAutospacing="0" w:after="0" w:afterAutospacing="0"/>
        <w:rPr>
          <w:rFonts w:ascii="Calibri" w:hAnsi="Calibri" w:cs="Calibri"/>
          <w:color w:val="808080"/>
          <w:sz w:val="20"/>
          <w:szCs w:val="20"/>
        </w:rPr>
      </w:pPr>
      <w:r>
        <w:rPr>
          <w:rFonts w:ascii="Calibri" w:hAnsi="Calibri" w:cs="Calibri"/>
          <w:color w:val="808080"/>
          <w:sz w:val="20"/>
          <w:szCs w:val="20"/>
        </w:rPr>
        <w:t>18:48</w:t>
      </w:r>
    </w:p>
    <w:p w:rsidR="00866D4C" w:rsidRDefault="00866D4C">
      <w:pPr>
        <w:pStyle w:val="NormalWeb"/>
        <w:spacing w:before="0" w:beforeAutospacing="0" w:after="0" w:afterAutospacing="0"/>
      </w:pPr>
      <w:r>
        <w:t> </w:t>
      </w:r>
    </w:p>
    <w:p w:rsidR="00866D4C" w:rsidRDefault="00866D4C">
      <w:pPr>
        <w:pStyle w:val="NormalWeb"/>
        <w:spacing w:before="0" w:beforeAutospacing="0" w:after="0" w:afterAutospacing="0"/>
        <w:rPr>
          <w:rFonts w:ascii="Calibri" w:hAnsi="Calibri" w:cs="Calibri"/>
          <w:color w:val="17365D"/>
          <w:sz w:val="32"/>
          <w:szCs w:val="32"/>
        </w:rPr>
      </w:pPr>
      <w:r>
        <w:rPr>
          <w:rFonts w:ascii="Calibri" w:hAnsi="Calibri" w:cs="Calibri"/>
          <w:b/>
          <w:bCs/>
          <w:color w:val="17365D"/>
          <w:sz w:val="32"/>
          <w:szCs w:val="32"/>
        </w:rPr>
        <w:t>Introduction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</w:rPr>
      </w:pPr>
      <w:hyperlink r:id="rId6" w:history="1">
        <w:r>
          <w:rPr>
            <w:rStyle w:val="Hyperlink"/>
            <w:rFonts w:ascii="Calibri" w:hAnsi="Calibri" w:cs="Calibri"/>
            <w:sz w:val="22"/>
            <w:szCs w:val="22"/>
          </w:rPr>
          <w:t>This article</w:t>
        </w:r>
      </w:hyperlink>
      <w:r>
        <w:rPr>
          <w:rFonts w:ascii="Calibri" w:hAnsi="Calibri" w:cs="Calibri"/>
          <w:sz w:val="22"/>
          <w:szCs w:val="22"/>
        </w:rPr>
        <w:t xml:space="preserve"> introduces OneNote2Markdown, a parser I made that converts the html file generated from OneNote (by sending to Word and save as html) to Markdown format, which can then be translated to a cleaner html by </w:t>
      </w:r>
      <w:hyperlink r:id="rId7" w:history="1">
        <w:r>
          <w:rPr>
            <w:rStyle w:val="Hyperlink"/>
            <w:rFonts w:ascii="Calibri" w:hAnsi="Calibri" w:cs="Calibri"/>
            <w:sz w:val="22"/>
            <w:szCs w:val="22"/>
          </w:rPr>
          <w:t>any online Markdown parser</w:t>
        </w:r>
      </w:hyperlink>
      <w:r>
        <w:rPr>
          <w:rFonts w:ascii="Calibri" w:hAnsi="Calibri" w:cs="Calibri"/>
          <w:sz w:val="22"/>
          <w:szCs w:val="22"/>
        </w:rPr>
        <w:t xml:space="preserve"> later.</w:t>
      </w:r>
    </w:p>
    <w:p w:rsidR="00866D4C" w:rsidRDefault="00866D4C" w:rsidP="00866D4C">
      <w:pPr>
        <w:numPr>
          <w:ilvl w:val="0"/>
          <w:numId w:val="1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>Written in F#, the tool works with OneNote 2010 and Word 2010. It handles normal paragraphs, headings, links, lists, inlined code and code blocks only.</w:t>
      </w:r>
    </w:p>
    <w:p w:rsidR="00866D4C" w:rsidRDefault="00866D4C" w:rsidP="00866D4C">
      <w:pPr>
        <w:numPr>
          <w:ilvl w:val="0"/>
          <w:numId w:val="2"/>
        </w:numPr>
        <w:spacing w:after="0" w:line="240" w:lineRule="auto"/>
        <w:ind w:left="1080"/>
        <w:textAlignment w:val="center"/>
        <w:rPr>
          <w:rFonts w:eastAsia="Times New Roman"/>
        </w:rPr>
      </w:pPr>
      <w:r>
        <w:rPr>
          <w:rFonts w:ascii="Calibri" w:eastAsia="Times New Roman" w:hAnsi="Calibri" w:cs="Calibri"/>
        </w:rPr>
        <w:t>The tool reads from "input.html" and writes to "output.txt".</w:t>
      </w:r>
    </w:p>
    <w:p w:rsidR="00866D4C" w:rsidRDefault="00866D4C" w:rsidP="00866D4C">
      <w:pPr>
        <w:numPr>
          <w:ilvl w:val="0"/>
          <w:numId w:val="3"/>
        </w:numPr>
        <w:spacing w:after="0" w:line="240" w:lineRule="auto"/>
        <w:ind w:left="1080"/>
        <w:textAlignment w:val="center"/>
        <w:rPr>
          <w:rFonts w:eastAsia="Times New Roman"/>
        </w:rPr>
      </w:pPr>
      <w:r>
        <w:rPr>
          <w:rFonts w:ascii="Calibri" w:eastAsia="Times New Roman" w:hAnsi="Calibri" w:cs="Calibri"/>
        </w:rPr>
        <w:t xml:space="preserve">The source code of the latest version can be viewed at </w:t>
      </w:r>
      <w:hyperlink r:id="rId8" w:history="1">
        <w:r>
          <w:rPr>
            <w:rStyle w:val="Hyperlink"/>
            <w:rFonts w:ascii="Calibri" w:eastAsia="Times New Roman" w:hAnsi="Calibri" w:cs="Calibri"/>
          </w:rPr>
          <w:t>Bitbucket</w:t>
        </w:r>
      </w:hyperlink>
      <w:r>
        <w:rPr>
          <w:rFonts w:ascii="Calibri" w:eastAsia="Times New Roman" w:hAnsi="Calibri" w:cs="Calibri"/>
        </w:rPr>
        <w:t xml:space="preserve">. It requires </w:t>
      </w:r>
      <w:hyperlink r:id="rId9" w:history="1">
        <w:r>
          <w:rPr>
            <w:rStyle w:val="Hyperlink"/>
            <w:rFonts w:ascii="Calibri" w:eastAsia="Times New Roman" w:hAnsi="Calibri" w:cs="Calibri"/>
          </w:rPr>
          <w:t>HtmlAgilityPack</w:t>
        </w:r>
      </w:hyperlink>
      <w:r>
        <w:rPr>
          <w:rFonts w:ascii="Calibri" w:eastAsia="Times New Roman" w:hAnsi="Calibri" w:cs="Calibri"/>
        </w:rPr>
        <w:t xml:space="preserve"> to compile.</w:t>
      </w:r>
    </w:p>
    <w:p w:rsidR="00866D4C" w:rsidRDefault="00866D4C" w:rsidP="00866D4C">
      <w:pPr>
        <w:numPr>
          <w:ilvl w:val="0"/>
          <w:numId w:val="3"/>
        </w:numPr>
        <w:spacing w:after="0" w:line="240" w:lineRule="auto"/>
        <w:ind w:left="1080"/>
        <w:textAlignment w:val="center"/>
        <w:rPr>
          <w:rFonts w:eastAsia="Times New Roman"/>
        </w:rPr>
      </w:pPr>
      <w:r>
        <w:rPr>
          <w:rFonts w:ascii="Calibri" w:eastAsia="Times New Roman" w:hAnsi="Calibri" w:cs="Calibri"/>
        </w:rPr>
        <w:t>The example pack contains this article in docx, html &amp; Markdown formats, which would give a basic demonstration on how the tool works.</w:t>
      </w:r>
    </w:p>
    <w:p w:rsidR="00866D4C" w:rsidRDefault="00866D4C">
      <w:pPr>
        <w:pStyle w:val="NormalWeb"/>
        <w:spacing w:before="0" w:beforeAutospacing="0" w:after="0" w:afterAutospacing="0"/>
        <w:rPr>
          <w:rFonts w:ascii="Calibri" w:hAnsi="Calibri" w:cs="Calibri"/>
          <w:color w:val="17365D"/>
          <w:sz w:val="32"/>
          <w:szCs w:val="32"/>
        </w:rPr>
      </w:pPr>
      <w:r>
        <w:rPr>
          <w:rFonts w:ascii="Calibri" w:hAnsi="Calibri" w:cs="Calibri"/>
          <w:b/>
          <w:bCs/>
          <w:color w:val="17365D"/>
          <w:sz w:val="32"/>
          <w:szCs w:val="32"/>
        </w:rPr>
        <w:t>Background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 tend to take notes in OneNote. When I first time try to submit an article which is composed in OneNote, it is really a hassle to adapt the content to the template in </w:t>
      </w:r>
      <w:hyperlink r:id="rId10" w:history="1">
        <w:r>
          <w:rPr>
            <w:rStyle w:val="Hyperlink"/>
            <w:rFonts w:ascii="Calibri" w:hAnsi="Calibri" w:cs="Calibri"/>
            <w:sz w:val="22"/>
            <w:szCs w:val="22"/>
          </w:rPr>
          <w:t>Code Project</w:t>
        </w:r>
      </w:hyperlink>
      <w:r>
        <w:rPr>
          <w:rFonts w:ascii="Calibri" w:hAnsi="Calibri" w:cs="Calibri"/>
          <w:sz w:val="22"/>
          <w:szCs w:val="22"/>
        </w:rPr>
        <w:t xml:space="preserve"> manually. So I decided to make a parser which would automate most of the formatting work for me.</w:t>
      </w:r>
    </w:p>
    <w:p w:rsidR="00866D4C" w:rsidRDefault="00866D4C">
      <w:pPr>
        <w:pStyle w:val="NormalWeb"/>
        <w:spacing w:before="0" w:beforeAutospacing="0" w:after="0" w:afterAutospacing="0"/>
        <w:rPr>
          <w:rFonts w:ascii="Calibri" w:hAnsi="Calibri" w:cs="Calibri"/>
          <w:color w:val="17365D"/>
          <w:sz w:val="32"/>
          <w:szCs w:val="32"/>
        </w:rPr>
      </w:pPr>
      <w:r>
        <w:rPr>
          <w:rFonts w:ascii="Calibri" w:hAnsi="Calibri" w:cs="Calibri"/>
          <w:b/>
          <w:bCs/>
          <w:color w:val="17365D"/>
          <w:sz w:val="32"/>
          <w:szCs w:val="32"/>
        </w:rPr>
        <w:t>Implementation Overview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color w:val="366092"/>
          <w:sz w:val="26"/>
          <w:szCs w:val="26"/>
        </w:rPr>
      </w:pPr>
      <w:r>
        <w:rPr>
          <w:rFonts w:ascii="Calibri" w:hAnsi="Calibri" w:cs="Calibri"/>
          <w:b/>
          <w:bCs/>
          <w:color w:val="366092"/>
          <w:sz w:val="26"/>
          <w:szCs w:val="26"/>
        </w:rPr>
        <w:t>Preparations</w:t>
      </w:r>
    </w:p>
    <w:p w:rsidR="00866D4C" w:rsidRDefault="00866D4C" w:rsidP="00866D4C">
      <w:pPr>
        <w:numPr>
          <w:ilvl w:val="0"/>
          <w:numId w:val="4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 xml:space="preserve">An Active Pattern to pattern </w:t>
      </w:r>
      <w:proofErr w:type="gramStart"/>
      <w:r>
        <w:rPr>
          <w:rFonts w:ascii="Calibri" w:eastAsia="Times New Roman" w:hAnsi="Calibri" w:cs="Calibri"/>
        </w:rPr>
        <w:t>match</w:t>
      </w:r>
      <w:proofErr w:type="gramEnd"/>
      <w:r>
        <w:rPr>
          <w:rFonts w:ascii="Calibri" w:eastAsia="Times New Roman" w:hAnsi="Calibri" w:cs="Calibri"/>
        </w:rPr>
        <w:t xml:space="preserve"> if a text node has a certain ancestor such as 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&lt;</w:t>
      </w:r>
      <w:r>
        <w:rPr>
          <w:rFonts w:ascii="Consolas" w:eastAsia="Times New Roman" w:hAnsi="Consolas" w:cs="Consolas"/>
          <w:b/>
          <w:bCs/>
          <w:color w:val="800000"/>
          <w:sz w:val="19"/>
          <w:szCs w:val="19"/>
          <w:shd w:val="clear" w:color="auto" w:fill="FFFFFF"/>
        </w:rPr>
        <w:t>b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&gt;</w:t>
      </w:r>
      <w:r>
        <w:rPr>
          <w:rFonts w:ascii="Calibri" w:eastAsia="Times New Roman" w:hAnsi="Calibri" w:cs="Calibri"/>
        </w:rPr>
        <w:t xml:space="preserve"> or 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&lt;</w:t>
      </w:r>
      <w:r>
        <w:rPr>
          <w:rFonts w:ascii="Consolas" w:eastAsia="Times New Roman" w:hAnsi="Consolas" w:cs="Consolas"/>
          <w:b/>
          <w:bCs/>
          <w:color w:val="800000"/>
          <w:sz w:val="19"/>
          <w:szCs w:val="19"/>
          <w:shd w:val="clear" w:color="auto" w:fill="FFFFFF"/>
        </w:rPr>
        <w:t>i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&gt;</w:t>
      </w:r>
      <w:r>
        <w:rPr>
          <w:rFonts w:ascii="Calibri" w:eastAsia="Times New Roman" w:hAnsi="Calibri" w:cs="Calibri"/>
        </w:rPr>
        <w:t>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(|HasAncestor|) tag (node: HtmlNode)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node.Ancestors(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tag) |&gt; Seq.isEmpty |&gt; not</w:t>
      </w:r>
    </w:p>
    <w:p w:rsidR="00866D4C" w:rsidRDefault="00866D4C" w:rsidP="00866D4C">
      <w:pPr>
        <w:numPr>
          <w:ilvl w:val="0"/>
          <w:numId w:val="5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 xml:space="preserve">A function to dig up a certain CSS property that a text node inherits from </w:t>
      </w:r>
      <w:r>
        <w:rPr>
          <w:rFonts w:ascii="Consolas" w:eastAsia="Times New Roman" w:hAnsi="Consolas" w:cs="Consolas"/>
          <w:b/>
          <w:bCs/>
          <w:color w:val="FF0000"/>
          <w:sz w:val="19"/>
          <w:szCs w:val="19"/>
          <w:shd w:val="clear" w:color="auto" w:fill="FFFFFF"/>
        </w:rPr>
        <w:t>style</w:t>
      </w:r>
      <w:r>
        <w:rPr>
          <w:rFonts w:ascii="Calibri" w:eastAsia="Times New Roman" w:hAnsi="Calibri" w:cs="Calibri"/>
        </w:rPr>
        <w:t xml:space="preserve"> attribute.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getPartialStyle cssProperty (node: HtmlNode)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predicate node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"property1:value1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;property2:value2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"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myMatch = Regex.Match(getStyle node,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"%s:(.+?)(;|$)"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cssProperty)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myMatch.Success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then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Some myMatch.Groups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1].Value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else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None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Gets the value for the closest cssProperty.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node.Ancestors(</w:t>
      </w:r>
      <w:proofErr w:type="gramEnd"/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"span"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 |&gt; Seq.tryPick predicate</w:t>
      </w:r>
    </w:p>
    <w:p w:rsidR="00866D4C" w:rsidRDefault="00866D4C" w:rsidP="00866D4C">
      <w:pPr>
        <w:numPr>
          <w:ilvl w:val="0"/>
          <w:numId w:val="6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</w:rPr>
        <w:t xml:space="preserve">A function to get a certain CSS property of a node from </w:t>
      </w:r>
      <w:r>
        <w:rPr>
          <w:rFonts w:ascii="Consolas" w:eastAsia="Times New Roman" w:hAnsi="Consolas" w:cs="Consolas"/>
          <w:b/>
          <w:bCs/>
          <w:color w:val="FF0000"/>
          <w:sz w:val="19"/>
          <w:szCs w:val="19"/>
          <w:shd w:val="clear" w:color="auto" w:fill="FFFFFF"/>
        </w:rPr>
        <w:t>style</w:t>
      </w:r>
      <w:r>
        <w:rPr>
          <w:rFonts w:ascii="Calibri" w:eastAsia="Times New Roman" w:hAnsi="Calibri" w:cs="Calibri"/>
        </w:rPr>
        <w:t xml:space="preserve"> attribute</w:t>
      </w:r>
      <w:proofErr w:type="gramEnd"/>
      <w:r>
        <w:rPr>
          <w:rFonts w:ascii="Calibri" w:eastAsia="Times New Roman" w:hAnsi="Calibri" w:cs="Calibri"/>
        </w:rPr>
        <w:t>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getPartialStyleSelf cssProperty (node: HtmlNode)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myMatch = Regex.Match(getStyle node,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"%s:(.+?)(;|$)"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cssProperty)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myMatch.Success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then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Some myMatch.Groups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1].Value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else</w:t>
      </w:r>
      <w:proofErr w:type="gramEnd"/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None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color w:val="366092"/>
          <w:sz w:val="26"/>
          <w:szCs w:val="26"/>
        </w:rPr>
      </w:pPr>
      <w:r>
        <w:rPr>
          <w:rFonts w:ascii="Calibri" w:hAnsi="Calibri" w:cs="Calibri"/>
          <w:b/>
          <w:bCs/>
          <w:color w:val="366092"/>
          <w:sz w:val="26"/>
          <w:szCs w:val="26"/>
        </w:rPr>
        <w:t>Headings</w:t>
      </w:r>
    </w:p>
    <w:p w:rsidR="00866D4C" w:rsidRDefault="00866D4C" w:rsidP="00866D4C">
      <w:pPr>
        <w:numPr>
          <w:ilvl w:val="0"/>
          <w:numId w:val="7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 xml:space="preserve">Determines the heading type of a paragraph by checking its </w:t>
      </w:r>
      <w:r>
        <w:rPr>
          <w:rFonts w:ascii="Consolas" w:eastAsia="Times New Roman" w:hAnsi="Consolas" w:cs="Consolas"/>
          <w:b/>
          <w:bCs/>
          <w:color w:val="FF0000"/>
          <w:sz w:val="19"/>
          <w:szCs w:val="19"/>
          <w:shd w:val="clear" w:color="auto" w:fill="FFFFFF"/>
        </w:rPr>
        <w:t>font-size</w:t>
      </w:r>
      <w:r>
        <w:rPr>
          <w:rFonts w:ascii="Calibri" w:eastAsia="Times New Roman" w:hAnsi="Calibri" w:cs="Calibri"/>
        </w:rPr>
        <w:t xml:space="preserve"> &amp; </w:t>
      </w:r>
      <w:r>
        <w:rPr>
          <w:rFonts w:ascii="Consolas" w:eastAsia="Times New Roman" w:hAnsi="Consolas" w:cs="Consolas"/>
          <w:b/>
          <w:bCs/>
          <w:color w:val="FF0000"/>
          <w:sz w:val="19"/>
          <w:szCs w:val="19"/>
          <w:shd w:val="clear" w:color="auto" w:fill="FFFFFF"/>
        </w:rPr>
        <w:t>color</w:t>
      </w:r>
      <w:r>
        <w:rPr>
          <w:rFonts w:ascii="Calibri" w:eastAsia="Times New Roman" w:hAnsi="Calibri" w:cs="Calibri"/>
        </w:rPr>
        <w:t xml:space="preserve"> CSS property as well as if it has 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&lt;</w:t>
      </w:r>
      <w:r>
        <w:rPr>
          <w:rFonts w:ascii="Consolas" w:eastAsia="Times New Roman" w:hAnsi="Consolas" w:cs="Consolas"/>
          <w:b/>
          <w:bCs/>
          <w:color w:val="800000"/>
          <w:sz w:val="19"/>
          <w:szCs w:val="19"/>
          <w:shd w:val="clear" w:color="auto" w:fill="FFFFFF"/>
        </w:rPr>
        <w:t>b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&gt;</w:t>
      </w:r>
      <w:r>
        <w:rPr>
          <w:rFonts w:ascii="Calibri" w:eastAsia="Times New Roman" w:hAnsi="Calibri" w:cs="Calibri"/>
        </w:rPr>
        <w:t xml:space="preserve"> or 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&lt;</w:t>
      </w:r>
      <w:r>
        <w:rPr>
          <w:rFonts w:ascii="Consolas" w:eastAsia="Times New Roman" w:hAnsi="Consolas" w:cs="Consolas"/>
          <w:b/>
          <w:bCs/>
          <w:color w:val="800000"/>
          <w:sz w:val="19"/>
          <w:szCs w:val="19"/>
          <w:shd w:val="clear" w:color="auto" w:fill="FFFFFF"/>
        </w:rPr>
        <w:t>i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&gt;</w:t>
      </w:r>
      <w:r>
        <w:rPr>
          <w:rFonts w:ascii="Calibri" w:eastAsia="Times New Roman" w:hAnsi="Calibri" w:cs="Calibri"/>
        </w:rPr>
        <w:t xml:space="preserve"> ancestor.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match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font, color, node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with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"16.0pt"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Some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"#17365D"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"b"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true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H 1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"13.0pt"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Some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"#366092"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"b"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true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H 2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"11.0pt"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"#366092"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"b"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  &amp;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"i"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false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H 3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lastRenderedPageBreak/>
        <w:t xml:space="preserve">|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"11.0pt"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"#366092"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"b"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  &amp;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"i"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true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H 4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"11.0pt"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Some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"#366092"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"b"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false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&amp;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"i"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false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H 5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"11.0pt"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"#366092"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"b"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false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&amp;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"i"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true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</w:t>
      </w:r>
      <w:proofErr w:type="gramEnd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H 6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_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Normal</w:t>
      </w:r>
    </w:p>
    <w:p w:rsidR="00866D4C" w:rsidRDefault="00866D4C" w:rsidP="00866D4C">
      <w:pPr>
        <w:numPr>
          <w:ilvl w:val="0"/>
          <w:numId w:val="8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>Uses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 xml:space="preserve"> ## heading ##</w:t>
      </w:r>
      <w:r>
        <w:rPr>
          <w:rFonts w:ascii="Calibri" w:eastAsia="Times New Roman" w:hAnsi="Calibri" w:cs="Calibri"/>
        </w:rPr>
        <w:t xml:space="preserve"> syntax so that Markdown parser doesn't eat the last 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#</w:t>
      </w:r>
      <w:r>
        <w:rPr>
          <w:rFonts w:ascii="Calibri" w:eastAsia="Times New Roman" w:hAnsi="Calibri" w:cs="Calibri"/>
        </w:rPr>
        <w:t xml:space="preserve"> contained in the heading.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headIt n text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String.Format(</w:t>
      </w:r>
      <w:proofErr w:type="gramEnd"/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"{1} {0} {1}"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text, (String (Array.create n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'#'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)))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color w:val="366092"/>
          <w:sz w:val="26"/>
          <w:szCs w:val="26"/>
        </w:rPr>
      </w:pPr>
      <w:r>
        <w:rPr>
          <w:rFonts w:ascii="Calibri" w:hAnsi="Calibri" w:cs="Calibri"/>
          <w:b/>
          <w:bCs/>
          <w:color w:val="366092"/>
          <w:sz w:val="26"/>
          <w:szCs w:val="26"/>
        </w:rPr>
        <w:t>Code</w:t>
      </w:r>
    </w:p>
    <w:p w:rsidR="00866D4C" w:rsidRDefault="00866D4C" w:rsidP="00866D4C">
      <w:pPr>
        <w:numPr>
          <w:ilvl w:val="0"/>
          <w:numId w:val="9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 xml:space="preserve">Any text whose font is 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Consolas</w:t>
      </w:r>
      <w:r>
        <w:rPr>
          <w:rFonts w:ascii="Calibri" w:eastAsia="Times New Roman" w:hAnsi="Calibri" w:cs="Calibri"/>
        </w:rPr>
        <w:t xml:space="preserve"> is considered as code, otherwise not.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match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getPartialStyle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"font-family"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textNode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with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Some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"Consolas"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varIt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_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</w:t>
      </w:r>
    </w:p>
    <w:p w:rsidR="00866D4C" w:rsidRDefault="00866D4C" w:rsidP="00866D4C">
      <w:pPr>
        <w:numPr>
          <w:ilvl w:val="0"/>
          <w:numId w:val="10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 xml:space="preserve">Simplifies Markdown syntax by combining several inlined code pieces into one if they are separated by white-spaces (e.g. </w:t>
      </w:r>
      <w:r>
        <w:rPr>
          <w:rFonts w:ascii="Consolas" w:eastAsia="Times New Roman" w:hAnsi="Consolas" w:cs="Consolas"/>
          <w:b/>
          <w:bCs/>
          <w:color w:val="008000"/>
          <w:sz w:val="19"/>
          <w:szCs w:val="19"/>
          <w:shd w:val="clear" w:color="auto" w:fill="FFFFFF"/>
        </w:rPr>
        <w:t>`a` `b`</w:t>
      </w:r>
      <w:r>
        <w:rPr>
          <w:rFonts w:ascii="Calibri" w:eastAsia="Times New Roman" w:hAnsi="Calibri" w:cs="Calibri"/>
        </w:rPr>
        <w:t xml:space="preserve"> -&gt; </w:t>
      </w:r>
      <w:r>
        <w:rPr>
          <w:rFonts w:ascii="Consolas" w:eastAsia="Times New Roman" w:hAnsi="Consolas" w:cs="Consolas"/>
          <w:b/>
          <w:bCs/>
          <w:color w:val="008000"/>
          <w:sz w:val="19"/>
          <w:szCs w:val="19"/>
          <w:shd w:val="clear" w:color="auto" w:fill="FFFFFF"/>
        </w:rPr>
        <w:t>`a b`</w:t>
      </w:r>
      <w:r>
        <w:rPr>
          <w:rFonts w:ascii="Calibri" w:eastAsia="Times New Roman" w:hAnsi="Calibri" w:cs="Calibri"/>
        </w:rPr>
        <w:t xml:space="preserve">). Preserves the leading spaces so as to protect indentations and blank lines with code blocks (anything inside `` is non-trivial and will not be removed later, e.g. </w:t>
      </w:r>
      <w:r>
        <w:rPr>
          <w:rFonts w:ascii="Consolas" w:eastAsia="Times New Roman" w:hAnsi="Consolas" w:cs="Consolas"/>
          <w:b/>
          <w:bCs/>
          <w:color w:val="008000"/>
          <w:sz w:val="19"/>
          <w:szCs w:val="19"/>
          <w:shd w:val="clear" w:color="auto" w:fill="FFFFFF"/>
        </w:rPr>
        <w:t>` ` `a`</w:t>
      </w:r>
      <w:r>
        <w:rPr>
          <w:rFonts w:ascii="Calibri" w:eastAsia="Times New Roman" w:hAnsi="Calibri" w:cs="Calibri"/>
        </w:rPr>
        <w:t xml:space="preserve"> -&gt; </w:t>
      </w:r>
      <w:proofErr w:type="gramStart"/>
      <w:r>
        <w:rPr>
          <w:rFonts w:ascii="Consolas" w:eastAsia="Times New Roman" w:hAnsi="Consolas" w:cs="Consolas"/>
          <w:b/>
          <w:bCs/>
          <w:color w:val="008000"/>
          <w:sz w:val="19"/>
          <w:szCs w:val="19"/>
          <w:shd w:val="clear" w:color="auto" w:fill="FFFFFF"/>
        </w:rPr>
        <w:t>`  a</w:t>
      </w:r>
      <w:proofErr w:type="gramEnd"/>
      <w:r>
        <w:rPr>
          <w:rFonts w:ascii="Consolas" w:eastAsia="Times New Roman" w:hAnsi="Consolas" w:cs="Consolas"/>
          <w:b/>
          <w:bCs/>
          <w:color w:val="008000"/>
          <w:sz w:val="19"/>
          <w:szCs w:val="19"/>
          <w:shd w:val="clear" w:color="auto" w:fill="FFFFFF"/>
        </w:rPr>
        <w:t>`</w:t>
      </w:r>
      <w:r>
        <w:rPr>
          <w:rFonts w:ascii="Calibri" w:eastAsia="Times New Roman" w:hAnsi="Calibri" w:cs="Calibri"/>
        </w:rPr>
        <w:t xml:space="preserve">). However, the limitation exists that the text itself cannot contain </w:t>
      </w:r>
      <w:r>
        <w:rPr>
          <w:rFonts w:ascii="Consolas" w:eastAsia="Times New Roman" w:hAnsi="Consolas" w:cs="Consolas"/>
          <w:b/>
          <w:bCs/>
          <w:color w:val="008000"/>
          <w:sz w:val="19"/>
          <w:szCs w:val="19"/>
          <w:shd w:val="clear" w:color="auto" w:fill="FFFFFF"/>
        </w:rPr>
        <w:t>`</w:t>
      </w:r>
      <w:r>
        <w:rPr>
          <w:rFonts w:ascii="Calibri" w:eastAsia="Times New Roman" w:hAnsi="Calibri" w:cs="Calibri"/>
        </w:rPr>
        <w:t>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simplifyVar (text: string)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Regex.Replace(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text,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@"(?&lt;=.)</w:t>
      </w:r>
      <w:proofErr w:type="gramStart"/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`(</w:t>
      </w:r>
      <w:proofErr w:type="gramEnd"/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\s*)`"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"$1"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</w:t>
      </w:r>
    </w:p>
    <w:p w:rsidR="00866D4C" w:rsidRDefault="00866D4C" w:rsidP="00866D4C">
      <w:pPr>
        <w:numPr>
          <w:ilvl w:val="0"/>
          <w:numId w:val="11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>Differentiates code blocks from inlined code.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tryGetPureCode (text: string)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myMatch = (Regex.Match(text,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@"^`([^`]*)`$"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))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myMatch.Success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then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Some (myMatch.Result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"$1"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else</w:t>
      </w:r>
      <w:proofErr w:type="gramEnd"/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None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color w:val="366092"/>
          <w:sz w:val="26"/>
          <w:szCs w:val="26"/>
        </w:rPr>
      </w:pPr>
      <w:r>
        <w:rPr>
          <w:rFonts w:ascii="Calibri" w:hAnsi="Calibri" w:cs="Calibri"/>
          <w:b/>
          <w:bCs/>
          <w:color w:val="366092"/>
          <w:sz w:val="26"/>
          <w:szCs w:val="26"/>
        </w:rPr>
        <w:t>Lists</w:t>
      </w:r>
    </w:p>
    <w:p w:rsidR="00866D4C" w:rsidRDefault="00866D4C" w:rsidP="00866D4C">
      <w:pPr>
        <w:numPr>
          <w:ilvl w:val="0"/>
          <w:numId w:val="12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>Distinguishes between ordered lists and unordered lists by the symbol. Lists without symbols are considered as normal paragraphs without indentation.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listIt x text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match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x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with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|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"o"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"·"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</w:t>
      </w:r>
      <w:proofErr w:type="gramStart"/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*  %</w:t>
      </w:r>
      <w:proofErr w:type="gramEnd"/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s"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_      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"1.</w:t>
      </w:r>
      <w:proofErr w:type="gramEnd"/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 xml:space="preserve"> %s"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</w:t>
      </w:r>
    </w:p>
    <w:p w:rsidR="00866D4C" w:rsidRDefault="00866D4C" w:rsidP="00866D4C">
      <w:pPr>
        <w:numPr>
          <w:ilvl w:val="0"/>
          <w:numId w:val="13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 xml:space="preserve">Gets the indentation by </w:t>
      </w:r>
      <w:r>
        <w:rPr>
          <w:rFonts w:ascii="Consolas" w:eastAsia="Times New Roman" w:hAnsi="Consolas" w:cs="Consolas"/>
          <w:b/>
          <w:bCs/>
          <w:color w:val="FF0000"/>
          <w:sz w:val="19"/>
          <w:szCs w:val="19"/>
          <w:shd w:val="clear" w:color="auto" w:fill="FFFFFF"/>
        </w:rPr>
        <w:t>margin-left</w:t>
      </w:r>
      <w:proofErr w:type="gramStart"/>
      <w:r>
        <w:rPr>
          <w:rFonts w:ascii="Consolas" w:eastAsia="Times New Roman" w:hAnsi="Consolas" w:cs="Consolas"/>
          <w:b/>
          <w:bCs/>
          <w:sz w:val="19"/>
          <w:szCs w:val="19"/>
          <w:shd w:val="clear" w:color="auto" w:fill="FFFFFF"/>
        </w:rPr>
        <w:t>: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54.0pt</w:t>
      </w:r>
      <w:proofErr w:type="gramEnd"/>
      <w:r>
        <w:rPr>
          <w:rFonts w:ascii="Calibri" w:eastAsia="Times New Roman" w:hAnsi="Calibri" w:cs="Calibri"/>
        </w:rPr>
        <w:t xml:space="preserve"> CSS property.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getIndent (node: HtmlNode)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getMargin (x: string)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unit = 27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each level is 27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array = x.Split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'.'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(success, x) = Int32.TryParse array.[0]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success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then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x / unit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else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failwith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"indent parse error!"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match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getPartialStyleSelf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"margin-left"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node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with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| Some x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getMargin x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| None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0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color w:val="366092"/>
          <w:sz w:val="26"/>
          <w:szCs w:val="26"/>
        </w:rPr>
      </w:pPr>
      <w:r>
        <w:rPr>
          <w:rFonts w:ascii="Calibri" w:hAnsi="Calibri" w:cs="Calibri"/>
          <w:b/>
          <w:bCs/>
          <w:color w:val="366092"/>
          <w:sz w:val="26"/>
          <w:szCs w:val="26"/>
        </w:rPr>
        <w:t>Links</w:t>
      </w:r>
    </w:p>
    <w:p w:rsidR="00866D4C" w:rsidRDefault="00866D4C" w:rsidP="00866D4C">
      <w:pPr>
        <w:numPr>
          <w:ilvl w:val="0"/>
          <w:numId w:val="14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 xml:space="preserve">Checks if a piece of text contains the link by looking for 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&lt;</w:t>
      </w:r>
      <w:r>
        <w:rPr>
          <w:rFonts w:ascii="Consolas" w:eastAsia="Times New Roman" w:hAnsi="Consolas" w:cs="Consolas"/>
          <w:b/>
          <w:bCs/>
          <w:color w:val="800000"/>
          <w:sz w:val="19"/>
          <w:szCs w:val="19"/>
          <w:shd w:val="clear" w:color="auto" w:fill="FFFFFF"/>
        </w:rPr>
        <w:t>a</w:t>
      </w:r>
      <w:r>
        <w:rPr>
          <w:rFonts w:ascii="Consolas" w:eastAsia="Times New Roman" w:hAnsi="Consolas" w:cs="Consolas"/>
          <w:b/>
          <w:bCs/>
          <w:color w:val="0000FF"/>
          <w:sz w:val="19"/>
          <w:szCs w:val="19"/>
          <w:shd w:val="clear" w:color="auto" w:fill="FFFFFF"/>
        </w:rPr>
        <w:t>&gt;</w:t>
      </w:r>
      <w:r>
        <w:rPr>
          <w:rFonts w:ascii="Calibri" w:eastAsia="Times New Roman" w:hAnsi="Calibri" w:cs="Calibri"/>
        </w:rPr>
        <w:t xml:space="preserve"> in its ancestors. 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match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textNode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with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(HasAncestor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"a"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true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ancestor_a = textNode.Ancestors(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"a"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 |&gt; Seq.head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linkIt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 (ancestor_a.GetAttributeValue(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"href"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"none"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))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| _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</w:t>
      </w:r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color w:val="366092"/>
          <w:sz w:val="26"/>
          <w:szCs w:val="26"/>
        </w:rPr>
      </w:pPr>
      <w:r>
        <w:rPr>
          <w:rFonts w:ascii="Calibri" w:hAnsi="Calibri" w:cs="Calibri"/>
          <w:b/>
          <w:bCs/>
          <w:color w:val="366092"/>
          <w:sz w:val="26"/>
          <w:szCs w:val="26"/>
        </w:rPr>
        <w:t>Finalization</w:t>
      </w:r>
    </w:p>
    <w:p w:rsidR="00866D4C" w:rsidRDefault="00866D4C" w:rsidP="00866D4C">
      <w:pPr>
        <w:numPr>
          <w:ilvl w:val="0"/>
          <w:numId w:val="15"/>
        </w:numPr>
        <w:spacing w:after="0" w:line="240" w:lineRule="auto"/>
        <w:ind w:left="108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>Gets the correct indentations and paragraph spacing for the whole content.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lastRenderedPageBreak/>
        <w:t xml:space="preserve">///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Assumes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in OneNote there are no spaces in front of a code block (indent by tabs).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///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Assumes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in OneNote the internal indentations of a code block are either all tabs or all spaces, never mixed.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review paragraphs =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indentOffset is used for nesting indentations.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If a benchmark line with indentation a, actually indents x, we set indentOffset = a - x.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So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any line with indentation b, does actually indent b - indentOffset = b - a + x.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mutable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listIndentOffset = 0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mutable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codeIndentOffset = 0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oldCopy = paragraphs |&gt; Seq.toArray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let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newCopy = Array.zeroCreate oldCopy.Length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Looks at the current paragraph and the previous paragraph.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I don't care about the first paragraph as it will be the title.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Uses "\r\n" so that Notepad reads correctly.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for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i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in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1 .. oldCopy.Length - 1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do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match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oldCopy.[i - 1], oldCopy.[i]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with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(Code _ | Listing _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) ,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(Heading text | Basic text)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Code block / list block ends, prepends and appends new lines, and resets both indentOffsets.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i] &lt;-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"\r\n%s\r\n"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listIndentOffset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&lt;- 0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codeIndentOffset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&lt;- 0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                                                 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(Heading _ | Basic _), (Heading text | Basic text)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Appends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a new line.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i] &lt;-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"%s\r\n"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Code (_, a)          , Code (text, b)           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Don't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add a new line in between code blocks.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i] &lt;- indentIt (b - codeIndentOffset)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 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(Heading _ | Basic _), Code (text, b)           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Code block starts, cache codeIndentOffset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Indents 1 level only as Heading or Basic indents none.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i] &lt;- indentIt 1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codeIndentOffset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&lt;- b - 1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Listing (_, a)       , Code (text, b)           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Code block within a list requires 1 additional level on top of the list indentation.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Code block starts, cache codeIndentOffset.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Prepends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a new line.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i] &lt;-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"\r\n%s"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(indentIt (b - listIndentOffset + 1) text)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codeIndentOffset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&lt;- listIndentOffset - 1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 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Listing (_, a)       , Listing (text, b)        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// Don't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add  a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new line in between list blocks.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i] &lt;- indentIt (b - listIndentOffset)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 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Code (_, a)          , Listing (text, b)        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Code block ends, reset codeIndentOffset.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Prepends</w:t>
      </w:r>
      <w:proofErr w:type="gramEnd"/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 xml:space="preserve"> a new line.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codeIndentOffset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&lt;- 0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i] &lt;- sprintf </w:t>
      </w:r>
      <w:r>
        <w:rPr>
          <w:rFonts w:ascii="Consolas" w:hAnsi="Consolas" w:cs="Consolas"/>
          <w:color w:val="A31515"/>
          <w:sz w:val="19"/>
          <w:szCs w:val="19"/>
          <w:shd w:val="clear" w:color="auto" w:fill="FFFFFF"/>
        </w:rPr>
        <w:t>"\r\n%s"</w:t>
      </w: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(indentIt (b - listIndentOffset) text)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 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| (Heading _ | Basic _), Listing (text, b)           </w:t>
      </w:r>
      <w:r>
        <w:rPr>
          <w:rFonts w:ascii="Consolas" w:hAnsi="Consolas" w:cs="Consolas"/>
          <w:color w:val="0000FF"/>
          <w:sz w:val="19"/>
          <w:szCs w:val="19"/>
          <w:shd w:val="clear" w:color="auto" w:fill="FFFFFF"/>
        </w:rPr>
        <w:t>-&gt;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shd w:val="clear" w:color="auto" w:fill="FFFFFF"/>
        </w:rPr>
        <w:t>// List block starts, cache listIndentOffset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lastRenderedPageBreak/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listIndentOffset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&lt;- b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        newCopy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.[</w:t>
      </w:r>
      <w:proofErr w:type="gramEnd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i] &lt;- text</w:t>
      </w:r>
    </w:p>
    <w:p w:rsidR="00866D4C" w:rsidRDefault="00866D4C">
      <w:pPr>
        <w:pStyle w:val="NormalWeb"/>
        <w:spacing w:before="0" w:beforeAutospacing="0" w:after="0" w:afterAutospacing="0"/>
        <w:ind w:left="16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  <w:shd w:val="clear" w:color="auto" w:fill="FFFFFF"/>
        </w:rPr>
        <w:t>newCopy</w:t>
      </w:r>
      <w:proofErr w:type="gramEnd"/>
    </w:p>
    <w:p w:rsidR="00866D4C" w:rsidRDefault="00866D4C">
      <w:pPr>
        <w:pStyle w:val="NormalWeb"/>
        <w:spacing w:before="0" w:beforeAutospacing="0" w:after="0" w:afterAutospacing="0"/>
        <w:ind w:left="5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:rsidR="00132651" w:rsidRDefault="00132651">
      <w:bookmarkStart w:id="0" w:name="_GoBack"/>
      <w:bookmarkEnd w:id="0"/>
    </w:p>
    <w:sectPr w:rsidR="00132651" w:rsidSect="004144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5397"/>
    <w:multiLevelType w:val="multilevel"/>
    <w:tmpl w:val="1548A9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DDC6FA9"/>
    <w:multiLevelType w:val="multilevel"/>
    <w:tmpl w:val="0DC22B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F3A4A9D"/>
    <w:multiLevelType w:val="multilevel"/>
    <w:tmpl w:val="3B8486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19016AA4"/>
    <w:multiLevelType w:val="multilevel"/>
    <w:tmpl w:val="A28EB2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5032353"/>
    <w:multiLevelType w:val="multilevel"/>
    <w:tmpl w:val="A36C10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7E658EF"/>
    <w:multiLevelType w:val="multilevel"/>
    <w:tmpl w:val="0088BF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291F3A27"/>
    <w:multiLevelType w:val="multilevel"/>
    <w:tmpl w:val="702828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45EB7AA7"/>
    <w:multiLevelType w:val="multilevel"/>
    <w:tmpl w:val="4D9475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4DDA5F0B"/>
    <w:multiLevelType w:val="multilevel"/>
    <w:tmpl w:val="C33C52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606C68AB"/>
    <w:multiLevelType w:val="multilevel"/>
    <w:tmpl w:val="789440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6176341B"/>
    <w:multiLevelType w:val="multilevel"/>
    <w:tmpl w:val="3EE650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657203B1"/>
    <w:multiLevelType w:val="multilevel"/>
    <w:tmpl w:val="B32C57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69D022CD"/>
    <w:multiLevelType w:val="multilevel"/>
    <w:tmpl w:val="775C69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>
    <w:nsid w:val="6AB72E16"/>
    <w:multiLevelType w:val="multilevel"/>
    <w:tmpl w:val="9ABE19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74C5777F"/>
    <w:multiLevelType w:val="multilevel"/>
    <w:tmpl w:val="295044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5"/>
  </w:num>
  <w:num w:numId="9">
    <w:abstractNumId w:val="11"/>
  </w:num>
  <w:num w:numId="10">
    <w:abstractNumId w:val="3"/>
  </w:num>
  <w:num w:numId="11">
    <w:abstractNumId w:val="1"/>
  </w:num>
  <w:num w:numId="12">
    <w:abstractNumId w:val="0"/>
  </w:num>
  <w:num w:numId="13">
    <w:abstractNumId w:val="6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4C"/>
    <w:rsid w:val="00132651"/>
    <w:rsid w:val="001E0BA5"/>
    <w:rsid w:val="004914B1"/>
    <w:rsid w:val="006C00DD"/>
    <w:rsid w:val="006C3954"/>
    <w:rsid w:val="006E5DE4"/>
    <w:rsid w:val="0071485B"/>
    <w:rsid w:val="007F249A"/>
    <w:rsid w:val="00866D4C"/>
    <w:rsid w:val="00911AA8"/>
    <w:rsid w:val="00AC52E5"/>
    <w:rsid w:val="00C0079C"/>
    <w:rsid w:val="00E4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6D4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66D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6D4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66D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bucket.org/colinfang/onenote2markdown/sr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aringfireball.net/projects/markdown/dingu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deproject.com/Tips/526908/A-Simple-Parser-That-Converts-HTML-from-OneNote-to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deproj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tmlagilitypack.codeplex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 Fang</dc:creator>
  <cp:lastModifiedBy>Colin Fang</cp:lastModifiedBy>
  <cp:revision>1</cp:revision>
  <dcterms:created xsi:type="dcterms:W3CDTF">2013-01-14T17:15:00Z</dcterms:created>
  <dcterms:modified xsi:type="dcterms:W3CDTF">2013-01-14T17:15:00Z</dcterms:modified>
</cp:coreProperties>
</file>